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1F51F3" w:rsidRPr="001F51F3">
        <w:rPr>
          <w:b/>
          <w:i/>
          <w:noProof/>
          <w:sz w:val="28"/>
        </w:rPr>
        <w:t>R3-224897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50C71" w:rsidRPr="00450C71">
        <w:rPr>
          <w:rFonts w:ascii="Arial" w:hAnsi="Arial"/>
          <w:sz w:val="24"/>
          <w:lang w:eastAsia="zh-CN"/>
        </w:rPr>
        <w:t xml:space="preserve">Discussions on enhancements for resiliency of </w:t>
      </w:r>
      <w:proofErr w:type="spellStart"/>
      <w:r w:rsidR="00450C71" w:rsidRPr="00450C71">
        <w:rPr>
          <w:rFonts w:ascii="Arial" w:hAnsi="Arial"/>
          <w:sz w:val="24"/>
          <w:lang w:eastAsia="zh-CN"/>
        </w:rPr>
        <w:t>gNB</w:t>
      </w:r>
      <w:proofErr w:type="spellEnd"/>
      <w:r w:rsidR="00450C71" w:rsidRPr="00450C71">
        <w:rPr>
          <w:rFonts w:ascii="Arial" w:hAnsi="Arial"/>
          <w:sz w:val="24"/>
          <w:lang w:eastAsia="zh-CN"/>
        </w:rPr>
        <w:t>-CU-CP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50C71">
        <w:rPr>
          <w:rFonts w:ascii="Arial" w:hAnsi="Arial"/>
          <w:sz w:val="24"/>
        </w:rPr>
        <w:t>21.2</w:t>
      </w:r>
    </w:p>
    <w:p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50C71" w:rsidRPr="00423D84">
        <w:rPr>
          <w:rFonts w:ascii="Arial" w:hAnsi="Arial" w:hint="eastAsia"/>
          <w:sz w:val="24"/>
        </w:rPr>
        <w:t>Discussion</w:t>
      </w:r>
      <w:r w:rsidR="00423D84">
        <w:rPr>
          <w:rFonts w:ascii="Arial" w:hAnsi="Arial"/>
          <w:sz w:val="24"/>
        </w:rPr>
        <w:t xml:space="preserve"> and 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6D17B2" w:rsidP="000A4C5A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RAN#94</w:t>
      </w:r>
      <w:proofErr w:type="spellEnd"/>
      <w:r>
        <w:rPr>
          <w:lang w:eastAsia="zh-CN"/>
        </w:rPr>
        <w:t xml:space="preserve">, it was agreed to establish a new SI: </w:t>
      </w:r>
      <w:r w:rsidRPr="006D17B2">
        <w:rPr>
          <w:lang w:eastAsia="zh-CN"/>
        </w:rPr>
        <w:t xml:space="preserve">Study on enhancement for resiliency of </w:t>
      </w:r>
      <w:proofErr w:type="spellStart"/>
      <w:r w:rsidRPr="006D17B2">
        <w:rPr>
          <w:lang w:eastAsia="zh-CN"/>
        </w:rPr>
        <w:t>gNB</w:t>
      </w:r>
      <w:proofErr w:type="spellEnd"/>
      <w:r w:rsidRPr="006D17B2">
        <w:rPr>
          <w:lang w:eastAsia="zh-CN"/>
        </w:rPr>
        <w:t>-CU-CP</w:t>
      </w:r>
      <w:r w:rsidR="00861DE9">
        <w:rPr>
          <w:lang w:eastAsia="zh-CN"/>
        </w:rPr>
        <w:t xml:space="preserve"> [2]</w:t>
      </w:r>
      <w:r>
        <w:rPr>
          <w:lang w:eastAsia="zh-CN"/>
        </w:rPr>
        <w:t xml:space="preserve">, and it was also agreed to start the study from </w:t>
      </w:r>
      <w:proofErr w:type="spellStart"/>
      <w:r>
        <w:rPr>
          <w:lang w:eastAsia="zh-CN"/>
        </w:rPr>
        <w:t>RAN3#117e</w:t>
      </w:r>
      <w:proofErr w:type="spellEnd"/>
      <w:r>
        <w:rPr>
          <w:lang w:eastAsia="zh-CN"/>
        </w:rPr>
        <w:t>.</w:t>
      </w:r>
      <w:r w:rsidR="001551A2" w:rsidRPr="007D3E81">
        <w:rPr>
          <w:lang w:eastAsia="zh-CN"/>
        </w:rPr>
        <w:t xml:space="preserve"> In this document</w:t>
      </w:r>
      <w:r>
        <w:rPr>
          <w:lang w:eastAsia="zh-CN"/>
        </w:rPr>
        <w:t>,</w:t>
      </w:r>
      <w:r w:rsidR="001551A2" w:rsidRPr="007D3E81">
        <w:rPr>
          <w:lang w:eastAsia="zh-CN"/>
        </w:rPr>
        <w:t xml:space="preserve"> we </w:t>
      </w:r>
      <w:r>
        <w:rPr>
          <w:lang w:eastAsia="zh-CN"/>
        </w:rPr>
        <w:t>tried to have detailed analysis on this topic, with some suggestions proposed for further discussions.</w:t>
      </w:r>
      <w:r w:rsidR="001551A2" w:rsidRPr="007D3E81">
        <w:rPr>
          <w:lang w:eastAsia="zh-CN"/>
        </w:rPr>
        <w:t xml:space="preserve"> 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:rsidR="001551A2" w:rsidRDefault="00265B6A" w:rsidP="001551A2">
      <w:r>
        <w:rPr>
          <w:rFonts w:eastAsiaTheme="minorEastAsia"/>
          <w:lang w:eastAsia="zh-CN"/>
        </w:rPr>
        <w:t xml:space="preserve">This intention of this SI is to </w:t>
      </w:r>
      <w:r w:rsidR="00C36EE2">
        <w:rPr>
          <w:rFonts w:eastAsiaTheme="minorEastAsia"/>
          <w:lang w:eastAsia="zh-CN"/>
        </w:rPr>
        <w:t xml:space="preserve">study </w:t>
      </w:r>
      <w:r w:rsidR="00C36EE2" w:rsidRPr="009172BD">
        <w:t>failure scenarios</w:t>
      </w:r>
      <w:r w:rsidR="00C36EE2">
        <w:t xml:space="preserve">, based on the current NG-RAN architecture where a single logical </w:t>
      </w:r>
      <w:proofErr w:type="spellStart"/>
      <w:r w:rsidR="00C36EE2">
        <w:t>gNB</w:t>
      </w:r>
      <w:proofErr w:type="spellEnd"/>
      <w:r w:rsidR="00C36EE2">
        <w:t xml:space="preserve">-CU-CP is connected to multiple logical </w:t>
      </w:r>
      <w:proofErr w:type="spellStart"/>
      <w:r w:rsidR="00C36EE2">
        <w:t>gNB-DUs</w:t>
      </w:r>
      <w:proofErr w:type="spellEnd"/>
      <w:r w:rsidR="00C36EE2">
        <w:t xml:space="preserve"> and logical </w:t>
      </w:r>
      <w:proofErr w:type="spellStart"/>
      <w:r w:rsidR="00C36EE2">
        <w:t>gNB</w:t>
      </w:r>
      <w:proofErr w:type="spellEnd"/>
      <w:r w:rsidR="00C36EE2">
        <w:t>-CU-</w:t>
      </w:r>
      <w:proofErr w:type="spellStart"/>
      <w:r w:rsidR="00C36EE2">
        <w:t>UPs</w:t>
      </w:r>
      <w:proofErr w:type="spellEnd"/>
      <w:r w:rsidR="00C36EE2">
        <w:t xml:space="preserve">, since failures at the </w:t>
      </w:r>
      <w:proofErr w:type="spellStart"/>
      <w:r w:rsidR="00C36EE2">
        <w:t>gNB</w:t>
      </w:r>
      <w:proofErr w:type="spellEnd"/>
      <w:r w:rsidR="00C36EE2">
        <w:t xml:space="preserve">-CU-CP may cause interruption of UP traffic and disconnection of </w:t>
      </w:r>
      <w:proofErr w:type="spellStart"/>
      <w:r w:rsidR="00C36EE2">
        <w:t>UEs</w:t>
      </w:r>
      <w:proofErr w:type="spellEnd"/>
      <w:r w:rsidR="00C36EE2">
        <w:t>, and the objective is as follows:</w:t>
      </w:r>
    </w:p>
    <w:p w:rsidR="00C36EE2" w:rsidRPr="00C36EE2" w:rsidRDefault="00C36EE2" w:rsidP="00C36EE2">
      <w:pPr>
        <w:pStyle w:val="af9"/>
        <w:numPr>
          <w:ilvl w:val="0"/>
          <w:numId w:val="36"/>
        </w:numPr>
        <w:ind w:firstLineChars="0"/>
        <w:rPr>
          <w:rFonts w:eastAsiaTheme="minorEastAsia"/>
          <w:lang w:eastAsia="zh-CN"/>
        </w:rPr>
      </w:pPr>
      <w:r>
        <w:t xml:space="preserve">Study and identify failure scenarios associated with the </w:t>
      </w:r>
      <w:proofErr w:type="spellStart"/>
      <w:r>
        <w:t>gNB</w:t>
      </w:r>
      <w:proofErr w:type="spellEnd"/>
      <w:r>
        <w:t>-CU-CP, based on the current architecture for the NG-RAN.</w:t>
      </w:r>
    </w:p>
    <w:p w:rsidR="00C36EE2" w:rsidRPr="00C36EE2" w:rsidRDefault="009C162E" w:rsidP="00C36E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rest of this paper tries to discuss the current status on how to deal with the network node failures, and to hav</w:t>
      </w:r>
      <w:r w:rsidR="00021026">
        <w:rPr>
          <w:rFonts w:eastAsiaTheme="minorEastAsia"/>
          <w:lang w:eastAsia="zh-CN"/>
        </w:rPr>
        <w:t xml:space="preserve">e </w:t>
      </w:r>
      <w:r>
        <w:rPr>
          <w:rFonts w:eastAsiaTheme="minorEastAsia"/>
          <w:lang w:eastAsia="zh-CN"/>
        </w:rPr>
        <w:t xml:space="preserve">further suggestions and proposals. 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841AEF" w:rsidRDefault="00841AEF" w:rsidP="00D62F56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3.1 Failure scenarios</w:t>
      </w:r>
    </w:p>
    <w:p w:rsidR="00841AEF" w:rsidRDefault="008177FF" w:rsidP="00841AEF">
      <w:r>
        <w:rPr>
          <w:rFonts w:eastAsiaTheme="minorEastAsia" w:hint="eastAsia"/>
          <w:lang w:eastAsia="zh-CN"/>
        </w:rPr>
        <w:t>Since</w:t>
      </w:r>
      <w:r>
        <w:rPr>
          <w:rFonts w:eastAsiaTheme="minorEastAsia"/>
          <w:lang w:eastAsia="zh-CN"/>
        </w:rPr>
        <w:t xml:space="preserve"> </w:t>
      </w:r>
      <w:r w:rsidR="00B11D6A">
        <w:rPr>
          <w:rFonts w:eastAsiaTheme="minorEastAsia"/>
          <w:lang w:eastAsia="zh-CN"/>
        </w:rPr>
        <w:t>the objective is to study and identify failure scenarios</w:t>
      </w:r>
      <w:r w:rsidR="00B11D6A" w:rsidRPr="00B11D6A">
        <w:t xml:space="preserve"> </w:t>
      </w:r>
      <w:r w:rsidR="00B11D6A">
        <w:t xml:space="preserve">associated with the </w:t>
      </w:r>
      <w:proofErr w:type="spellStart"/>
      <w:r w:rsidR="00B11D6A">
        <w:t>gNB</w:t>
      </w:r>
      <w:proofErr w:type="spellEnd"/>
      <w:r w:rsidR="00B11D6A">
        <w:t>-CU-CP, bas</w:t>
      </w:r>
      <w:r w:rsidR="00C076A3">
        <w:t>ed on the current architecture, and this architecture is illustrated in 38.401 [1] as follows:</w:t>
      </w:r>
    </w:p>
    <w:p w:rsidR="00C076A3" w:rsidRDefault="00C076A3" w:rsidP="00C076A3">
      <w:pPr>
        <w:jc w:val="center"/>
      </w:pPr>
      <w:r w:rsidRPr="00B8401F">
        <w:object w:dxaOrig="4153" w:dyaOrig="2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8pt;height:157.05pt" o:ole="">
            <v:imagedata r:id="rId7" o:title=""/>
          </v:shape>
          <o:OLEObject Type="Embed" ProgID="Visio.Drawing.15" ShapeID="_x0000_i1025" DrawAspect="Content" ObjectID="_1721567308" r:id="rId8"/>
        </w:object>
      </w:r>
    </w:p>
    <w:p w:rsidR="00C076A3" w:rsidRDefault="00C076A3" w:rsidP="00C076A3">
      <w:pPr>
        <w:jc w:val="center"/>
      </w:pPr>
      <w:r>
        <w:t xml:space="preserve">Figure 3.1-1 </w:t>
      </w:r>
      <w:r w:rsidRPr="00B8401F">
        <w:t xml:space="preserve">Overall architecture for separation of </w:t>
      </w:r>
      <w:proofErr w:type="spellStart"/>
      <w:r w:rsidRPr="00B8401F">
        <w:t>gNB</w:t>
      </w:r>
      <w:proofErr w:type="spellEnd"/>
      <w:r w:rsidRPr="00B8401F">
        <w:t xml:space="preserve">-CU-CP and </w:t>
      </w:r>
      <w:proofErr w:type="spellStart"/>
      <w:r w:rsidRPr="00B8401F">
        <w:t>gNB</w:t>
      </w:r>
      <w:proofErr w:type="spellEnd"/>
      <w:r w:rsidRPr="00B8401F">
        <w:t>-CU-UP</w:t>
      </w:r>
    </w:p>
    <w:p w:rsidR="00C076A3" w:rsidRDefault="000217B0" w:rsidP="00C076A3">
      <w:r>
        <w:t xml:space="preserve">As we know that the intention of separating </w:t>
      </w:r>
      <w:proofErr w:type="spellStart"/>
      <w:r>
        <w:t>gNB</w:t>
      </w:r>
      <w:proofErr w:type="spellEnd"/>
      <w:r>
        <w:t xml:space="preserve">-CU-CP from </w:t>
      </w:r>
      <w:proofErr w:type="spellStart"/>
      <w:r>
        <w:t>gNB</w:t>
      </w:r>
      <w:proofErr w:type="spellEnd"/>
      <w:r>
        <w:t>-CU-UP (called CP/UP separation)</w:t>
      </w:r>
      <w:r w:rsidR="00B30F32">
        <w:t xml:space="preserve"> is to allow the handling of user plane could be centralized, while at the same time </w:t>
      </w:r>
      <w:proofErr w:type="spellStart"/>
      <w:r w:rsidR="00B30F32">
        <w:t>gNB</w:t>
      </w:r>
      <w:proofErr w:type="spellEnd"/>
      <w:r w:rsidR="00B30F32">
        <w:t xml:space="preserve">-CU-CP could also be realized in a virtualized way. Pure technically, </w:t>
      </w:r>
      <w:proofErr w:type="spellStart"/>
      <w:r w:rsidR="00B30F32">
        <w:t>gNB</w:t>
      </w:r>
      <w:proofErr w:type="spellEnd"/>
      <w:r w:rsidR="00B30F32">
        <w:t xml:space="preserve">-CU-CP as a logical node, could be deployed in different way which is up to operator and </w:t>
      </w:r>
      <w:r w:rsidR="00B30F32">
        <w:lastRenderedPageBreak/>
        <w:t xml:space="preserve">vendor’s strategy, e.g. could be </w:t>
      </w:r>
      <w:r w:rsidR="00DD39F5">
        <w:t>software plus</w:t>
      </w:r>
      <w:r w:rsidR="00B30F32">
        <w:t xml:space="preserve"> dedicated hardware</w:t>
      </w:r>
      <w:r w:rsidR="00DD39F5">
        <w:t xml:space="preserve"> within a physical box or</w:t>
      </w:r>
      <w:r w:rsidR="00B30F32">
        <w:t xml:space="preserve">, could be software instance </w:t>
      </w:r>
      <w:r w:rsidR="00C73655">
        <w:t xml:space="preserve">run </w:t>
      </w:r>
      <w:r w:rsidR="00B30F32">
        <w:t>over virtualized environment</w:t>
      </w:r>
      <w:r w:rsidR="00C73655">
        <w:t xml:space="preserve"> (generic hardware). With this understanding, the failure anyway would happen either to software or to hardware which would finally lead to the unavailable of </w:t>
      </w:r>
      <w:proofErr w:type="spellStart"/>
      <w:r w:rsidR="00C73655">
        <w:t>gNB</w:t>
      </w:r>
      <w:proofErr w:type="spellEnd"/>
      <w:r w:rsidR="00C73655">
        <w:t>-CU-CP; in addition, power is also a main factor causing failure.</w:t>
      </w:r>
    </w:p>
    <w:p w:rsidR="00C73655" w:rsidRPr="00095652" w:rsidRDefault="00C73655" w:rsidP="00C076A3">
      <w:pPr>
        <w:rPr>
          <w:rFonts w:eastAsiaTheme="minorEastAsia"/>
          <w:b/>
          <w:lang w:eastAsia="zh-CN"/>
        </w:rPr>
      </w:pPr>
      <w:r w:rsidRPr="00095652">
        <w:rPr>
          <w:b/>
        </w:rPr>
        <w:t>Observation 1: the failure scenarios could be software failure, hardware failure or power down.</w:t>
      </w:r>
    </w:p>
    <w:p w:rsidR="007A232F" w:rsidRDefault="00C94D6E" w:rsidP="00D62F56">
      <w:pPr>
        <w:pStyle w:val="2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.</w:t>
      </w:r>
      <w:r w:rsidR="00841AE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Existing mechanism</w:t>
      </w:r>
    </w:p>
    <w:p w:rsidR="00B54CA4" w:rsidRDefault="004D3C90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Actually the handling of failure case, for the purpose of resiliency for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-CU/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-CU-CP, was discussed in the beginning. Standard-wise, it is the common understanding </w:t>
      </w:r>
      <w:r w:rsidR="00D62F56">
        <w:rPr>
          <w:rFonts w:eastAsiaTheme="minorEastAsia"/>
          <w:lang w:eastAsia="zh-CN"/>
        </w:rPr>
        <w:t xml:space="preserve">and also a principle </w:t>
      </w:r>
      <w:r>
        <w:rPr>
          <w:rFonts w:eastAsiaTheme="minorEastAsia"/>
          <w:lang w:eastAsia="zh-CN"/>
        </w:rPr>
        <w:t xml:space="preserve">that one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could be connected to one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-CU/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 only, </w:t>
      </w:r>
      <w:r w:rsidR="00D62F56">
        <w:rPr>
          <w:rFonts w:eastAsiaTheme="minorEastAsia"/>
          <w:lang w:eastAsia="zh-CN"/>
        </w:rPr>
        <w:t xml:space="preserve">the reason is simple, the </w:t>
      </w:r>
      <w:r w:rsidR="000E3EBB">
        <w:rPr>
          <w:rFonts w:eastAsiaTheme="minorEastAsia"/>
          <w:lang w:eastAsia="zh-CN"/>
        </w:rPr>
        <w:t xml:space="preserve">relationship between 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>-CU/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 xml:space="preserve">-CU-CP and 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 xml:space="preserve">-DU is kind of controller and executor, it is technically not correct for a 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 xml:space="preserve">-DU to receive order/command from multi controllers, but the real time recovery from failure case may require de facto existence of </w:t>
      </w:r>
      <w:proofErr w:type="spellStart"/>
      <w:r w:rsidR="000E3EBB">
        <w:rPr>
          <w:rFonts w:eastAsiaTheme="minorEastAsia"/>
          <w:lang w:eastAsia="zh-CN"/>
        </w:rPr>
        <w:t>gNB-DU’s</w:t>
      </w:r>
      <w:proofErr w:type="spellEnd"/>
      <w:r w:rsidR="000E3EBB">
        <w:rPr>
          <w:rFonts w:eastAsiaTheme="minorEastAsia"/>
          <w:lang w:eastAsia="zh-CN"/>
        </w:rPr>
        <w:t xml:space="preserve"> </w:t>
      </w:r>
      <w:r w:rsidR="003720F0">
        <w:rPr>
          <w:rFonts w:eastAsiaTheme="minorEastAsia"/>
          <w:lang w:eastAsia="zh-CN"/>
        </w:rPr>
        <w:t xml:space="preserve">parallel </w:t>
      </w:r>
      <w:r w:rsidR="000E3EBB">
        <w:rPr>
          <w:rFonts w:eastAsiaTheme="minorEastAsia"/>
          <w:lang w:eastAsia="zh-CN"/>
        </w:rPr>
        <w:t xml:space="preserve">connection to more than </w:t>
      </w:r>
      <w:r w:rsidR="003720F0">
        <w:rPr>
          <w:rFonts w:eastAsiaTheme="minorEastAsia"/>
          <w:lang w:eastAsia="zh-CN"/>
        </w:rPr>
        <w:t xml:space="preserve">one 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>-CU/</w:t>
      </w:r>
      <w:proofErr w:type="spellStart"/>
      <w:r w:rsidR="000E3EBB">
        <w:rPr>
          <w:rFonts w:eastAsiaTheme="minorEastAsia"/>
          <w:lang w:eastAsia="zh-CN"/>
        </w:rPr>
        <w:t>gNB</w:t>
      </w:r>
      <w:proofErr w:type="spellEnd"/>
      <w:r w:rsidR="000E3EBB">
        <w:rPr>
          <w:rFonts w:eastAsiaTheme="minorEastAsia"/>
          <w:lang w:eastAsia="zh-CN"/>
        </w:rPr>
        <w:t xml:space="preserve">-CU-CP, </w:t>
      </w:r>
      <w:r w:rsidR="00E20D6E">
        <w:rPr>
          <w:rFonts w:eastAsiaTheme="minorEastAsia"/>
          <w:lang w:eastAsia="zh-CN"/>
        </w:rPr>
        <w:t xml:space="preserve">i.e. kind of </w:t>
      </w:r>
      <w:r w:rsidR="00E20D6E" w:rsidRPr="00917462">
        <w:rPr>
          <w:rFonts w:eastAsiaTheme="minorEastAsia"/>
          <w:i/>
          <w:lang w:eastAsia="zh-CN"/>
        </w:rPr>
        <w:t>live</w:t>
      </w:r>
      <w:r w:rsidR="00E20D6E">
        <w:rPr>
          <w:rFonts w:eastAsiaTheme="minorEastAsia"/>
          <w:lang w:eastAsia="zh-CN"/>
        </w:rPr>
        <w:t xml:space="preserve"> connection to another </w:t>
      </w:r>
      <w:proofErr w:type="spellStart"/>
      <w:r w:rsidR="00E20D6E">
        <w:rPr>
          <w:rFonts w:eastAsiaTheme="minorEastAsia"/>
          <w:lang w:eastAsia="zh-CN"/>
        </w:rPr>
        <w:t>gNB</w:t>
      </w:r>
      <w:proofErr w:type="spellEnd"/>
      <w:r w:rsidR="00E20D6E">
        <w:rPr>
          <w:rFonts w:eastAsiaTheme="minorEastAsia"/>
          <w:lang w:eastAsia="zh-CN"/>
        </w:rPr>
        <w:t>-CU/</w:t>
      </w:r>
      <w:proofErr w:type="spellStart"/>
      <w:r w:rsidR="00E20D6E">
        <w:rPr>
          <w:rFonts w:eastAsiaTheme="minorEastAsia"/>
          <w:lang w:eastAsia="zh-CN"/>
        </w:rPr>
        <w:t>gNB</w:t>
      </w:r>
      <w:proofErr w:type="spellEnd"/>
      <w:r w:rsidR="00E20D6E">
        <w:rPr>
          <w:rFonts w:eastAsiaTheme="minorEastAsia"/>
          <w:lang w:eastAsia="zh-CN"/>
        </w:rPr>
        <w:t xml:space="preserve">-CU-CP, </w:t>
      </w:r>
      <w:r w:rsidR="00917462">
        <w:rPr>
          <w:rFonts w:eastAsiaTheme="minorEastAsia"/>
          <w:lang w:eastAsia="zh-CN"/>
        </w:rPr>
        <w:t xml:space="preserve">so that this another </w:t>
      </w:r>
      <w:proofErr w:type="spellStart"/>
      <w:r w:rsidR="00917462">
        <w:rPr>
          <w:rFonts w:eastAsiaTheme="minorEastAsia"/>
          <w:lang w:eastAsia="zh-CN"/>
        </w:rPr>
        <w:t>gNB</w:t>
      </w:r>
      <w:proofErr w:type="spellEnd"/>
      <w:r w:rsidR="00917462">
        <w:rPr>
          <w:rFonts w:eastAsiaTheme="minorEastAsia"/>
          <w:lang w:eastAsia="zh-CN"/>
        </w:rPr>
        <w:t>-CU/</w:t>
      </w:r>
      <w:proofErr w:type="spellStart"/>
      <w:r w:rsidR="00917462">
        <w:rPr>
          <w:rFonts w:eastAsiaTheme="minorEastAsia"/>
          <w:lang w:eastAsia="zh-CN"/>
        </w:rPr>
        <w:t>gNB</w:t>
      </w:r>
      <w:proofErr w:type="spellEnd"/>
      <w:r w:rsidR="00917462">
        <w:rPr>
          <w:rFonts w:eastAsiaTheme="minorEastAsia"/>
          <w:lang w:eastAsia="zh-CN"/>
        </w:rPr>
        <w:t xml:space="preserve">-CU-CP could take over timely and seamlessly in case of failure, which is highly dependent on proprietary implementations, </w:t>
      </w:r>
      <w:r w:rsidR="000E3EBB">
        <w:rPr>
          <w:rFonts w:eastAsiaTheme="minorEastAsia"/>
          <w:lang w:eastAsia="zh-CN"/>
        </w:rPr>
        <w:t xml:space="preserve">thus there is a </w:t>
      </w:r>
      <w:r w:rsidR="00B54CA4">
        <w:rPr>
          <w:rFonts w:eastAsiaTheme="minorEastAsia"/>
          <w:lang w:eastAsia="zh-CN"/>
        </w:rPr>
        <w:t>NOTE introduced in 38.401 as follows:</w:t>
      </w:r>
    </w:p>
    <w:p w:rsidR="00B54CA4" w:rsidRPr="00B8401F" w:rsidRDefault="00B54CA4" w:rsidP="00B54CA4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B8401F">
        <w:rPr>
          <w:lang w:eastAsia="ja-JP"/>
        </w:rPr>
        <w:t>NOTE: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:rsidR="00C94D6E" w:rsidRPr="00095652" w:rsidRDefault="003720F0" w:rsidP="00492450">
      <w:pPr>
        <w:rPr>
          <w:b/>
        </w:rPr>
      </w:pPr>
      <w:r w:rsidRPr="00095652">
        <w:rPr>
          <w:b/>
        </w:rPr>
        <w:t xml:space="preserve">Observation </w:t>
      </w:r>
      <w:r w:rsidR="00861DE9" w:rsidRPr="00095652">
        <w:rPr>
          <w:b/>
        </w:rPr>
        <w:t>2</w:t>
      </w:r>
      <w:r w:rsidRPr="00095652">
        <w:rPr>
          <w:b/>
        </w:rPr>
        <w:t xml:space="preserve">: Current </w:t>
      </w:r>
      <w:r w:rsidR="004D6FEE" w:rsidRPr="00095652">
        <w:rPr>
          <w:b/>
        </w:rPr>
        <w:t xml:space="preserve">RAN </w:t>
      </w:r>
      <w:r w:rsidRPr="00095652">
        <w:rPr>
          <w:b/>
        </w:rPr>
        <w:t>spec already addressed resiliency issue, taking both implementation and standardization factors into account</w:t>
      </w:r>
      <w:r w:rsidR="00861DE9" w:rsidRPr="00095652">
        <w:rPr>
          <w:b/>
        </w:rPr>
        <w:t>.</w:t>
      </w:r>
    </w:p>
    <w:p w:rsidR="00E44CB6" w:rsidRDefault="003720F0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we could also noticed that </w:t>
      </w:r>
      <w:r w:rsidR="00515DC1">
        <w:rPr>
          <w:rFonts w:eastAsiaTheme="minorEastAsia"/>
          <w:lang w:eastAsia="zh-CN"/>
        </w:rPr>
        <w:t>there is also standardized mechanism for AMF recovery</w:t>
      </w:r>
      <w:r w:rsidR="004D6FEE">
        <w:rPr>
          <w:rFonts w:eastAsiaTheme="minorEastAsia"/>
          <w:lang w:eastAsia="zh-CN"/>
        </w:rPr>
        <w:t xml:space="preserve">, which could be seen from 38.413 and 23.501. </w:t>
      </w:r>
      <w:r w:rsidR="00E44CB6">
        <w:rPr>
          <w:rFonts w:eastAsiaTheme="minorEastAsia"/>
          <w:lang w:eastAsia="zh-CN"/>
        </w:rPr>
        <w:t>In 23.501, it specifies as follows:</w:t>
      </w:r>
    </w:p>
    <w:p w:rsidR="00E44CB6" w:rsidRPr="009E0DE1" w:rsidRDefault="00E44CB6" w:rsidP="00E44CB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4" w:name="_Toc20150033"/>
      <w:bookmarkStart w:id="5" w:name="_Toc27846832"/>
      <w:bookmarkStart w:id="6" w:name="_Toc36187963"/>
      <w:bookmarkStart w:id="7" w:name="_Toc45183867"/>
      <w:bookmarkStart w:id="8" w:name="_Toc47342709"/>
      <w:bookmarkStart w:id="9" w:name="_Toc51769410"/>
      <w:bookmarkStart w:id="10" w:name="_Toc59095762"/>
      <w:r w:rsidRPr="009E0DE1">
        <w:t>5.21.2.3</w:t>
      </w:r>
      <w:r w:rsidRPr="009E0DE1">
        <w:tab/>
        <w:t>Procedure for AMF Auto-recovery</w:t>
      </w:r>
      <w:bookmarkEnd w:id="4"/>
      <w:bookmarkEnd w:id="5"/>
      <w:bookmarkEnd w:id="6"/>
      <w:bookmarkEnd w:id="7"/>
      <w:bookmarkEnd w:id="8"/>
      <w:bookmarkEnd w:id="9"/>
      <w:bookmarkEnd w:id="10"/>
    </w:p>
    <w:p w:rsidR="00E44CB6" w:rsidRPr="009E0DE1" w:rsidRDefault="00E44CB6" w:rsidP="00E44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9E0DE1">
        <w:rPr>
          <w:lang w:eastAsia="zh-CN"/>
        </w:rPr>
        <w:t xml:space="preserve">In order to try and handle AMF failure in a graceful manner (i.e. </w:t>
      </w:r>
      <w:r w:rsidRPr="00B26231">
        <w:rPr>
          <w:highlight w:val="yellow"/>
          <w:lang w:eastAsia="zh-CN"/>
        </w:rPr>
        <w:t xml:space="preserve">without impacting the </w:t>
      </w:r>
      <w:proofErr w:type="spellStart"/>
      <w:r w:rsidRPr="00B26231">
        <w:rPr>
          <w:highlight w:val="yellow"/>
          <w:lang w:eastAsia="zh-CN"/>
        </w:rPr>
        <w:t>UE</w:t>
      </w:r>
      <w:proofErr w:type="spellEnd"/>
      <w:r w:rsidRPr="009E0DE1">
        <w:rPr>
          <w:lang w:eastAsia="zh-CN"/>
        </w:rPr>
        <w:t xml:space="preserve">), AMF can either back up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contexts in </w:t>
      </w:r>
      <w:proofErr w:type="spellStart"/>
      <w:r w:rsidRPr="009E0DE1">
        <w:rPr>
          <w:lang w:eastAsia="zh-CN"/>
        </w:rPr>
        <w:t>UDSF</w:t>
      </w:r>
      <w:proofErr w:type="spellEnd"/>
      <w:r w:rsidRPr="009E0DE1">
        <w:rPr>
          <w:lang w:eastAsia="zh-CN"/>
        </w:rPr>
        <w:t xml:space="preserve">, or per </w:t>
      </w:r>
      <w:proofErr w:type="spellStart"/>
      <w:r w:rsidRPr="009E0DE1">
        <w:rPr>
          <w:lang w:eastAsia="zh-CN"/>
        </w:rPr>
        <w:t>GUAMI</w:t>
      </w:r>
      <w:proofErr w:type="spellEnd"/>
      <w:r w:rsidRPr="009E0DE1">
        <w:rPr>
          <w:lang w:eastAsia="zh-CN"/>
        </w:rPr>
        <w:t xml:space="preserve"> granularity in other AMFs (serving as </w:t>
      </w:r>
      <w:r w:rsidRPr="00B26231">
        <w:rPr>
          <w:highlight w:val="yellow"/>
          <w:lang w:eastAsia="zh-CN"/>
        </w:rPr>
        <w:t>backup AMF</w:t>
      </w:r>
      <w:r w:rsidRPr="009E0DE1">
        <w:rPr>
          <w:lang w:eastAsia="zh-CN"/>
        </w:rPr>
        <w:t xml:space="preserve"> for the indicated </w:t>
      </w:r>
      <w:proofErr w:type="spellStart"/>
      <w:r w:rsidRPr="009E0DE1">
        <w:rPr>
          <w:lang w:eastAsia="zh-CN"/>
        </w:rPr>
        <w:t>GUAMI</w:t>
      </w:r>
      <w:proofErr w:type="spellEnd"/>
      <w:r w:rsidRPr="009E0DE1">
        <w:rPr>
          <w:lang w:eastAsia="zh-CN"/>
        </w:rPr>
        <w:t>).</w:t>
      </w:r>
    </w:p>
    <w:p w:rsidR="00E44CB6" w:rsidRPr="00E44CB6" w:rsidRDefault="00E44CB6" w:rsidP="00492450">
      <w:pPr>
        <w:rPr>
          <w:rFonts w:eastAsiaTheme="minorEastAsia"/>
          <w:lang w:eastAsia="zh-CN"/>
        </w:rPr>
      </w:pPr>
    </w:p>
    <w:p w:rsidR="003720F0" w:rsidRDefault="00E44CB6" w:rsidP="00492450">
      <w:r>
        <w:rPr>
          <w:rFonts w:eastAsiaTheme="minorEastAsia"/>
          <w:lang w:eastAsia="zh-CN"/>
        </w:rPr>
        <w:t>While i</w:t>
      </w:r>
      <w:r w:rsidR="004D6FEE">
        <w:rPr>
          <w:rFonts w:eastAsiaTheme="minorEastAsia"/>
          <w:lang w:eastAsia="zh-CN"/>
        </w:rPr>
        <w:t xml:space="preserve">n 38.413, for some interface management messages, e.g. NG setup procedure, AMF could provide a </w:t>
      </w:r>
      <w:r w:rsidR="004D6FEE" w:rsidRPr="001D2E49">
        <w:rPr>
          <w:i/>
        </w:rPr>
        <w:t>Backup AMF Name</w:t>
      </w:r>
      <w:r w:rsidR="004D6FEE">
        <w:rPr>
          <w:i/>
        </w:rPr>
        <w:t xml:space="preserve"> </w:t>
      </w:r>
      <w:r>
        <w:t>for the</w:t>
      </w:r>
      <w:r w:rsidR="004D6FEE">
        <w:t xml:space="preserve"> RAN node </w:t>
      </w:r>
      <w:r>
        <w:t>to reselect a new AMF in case the serving AMF fails.</w:t>
      </w:r>
    </w:p>
    <w:p w:rsidR="00B26231" w:rsidRDefault="00B26231" w:rsidP="00492450">
      <w:r>
        <w:t xml:space="preserve">As we could see that this backup mechanism assumes that </w:t>
      </w:r>
      <w:proofErr w:type="spellStart"/>
      <w:r>
        <w:t>UE</w:t>
      </w:r>
      <w:proofErr w:type="spellEnd"/>
      <w:r>
        <w:t xml:space="preserve"> will not be impacted, technically it is possible since RAN could still serve a </w:t>
      </w:r>
      <w:proofErr w:type="spellStart"/>
      <w:r>
        <w:t>UE</w:t>
      </w:r>
      <w:proofErr w:type="spellEnd"/>
      <w:r>
        <w:t xml:space="preserve"> with service ongoing while trying to reselect to backup AMF at the same time (assuming no failure to user plane), but this assumption doesn’t stand for RAN side, </w:t>
      </w:r>
      <w:r w:rsidR="00A87642">
        <w:t xml:space="preserve">since </w:t>
      </w:r>
      <w:proofErr w:type="spellStart"/>
      <w:r w:rsidR="002D1917">
        <w:t>UE</w:t>
      </w:r>
      <w:proofErr w:type="spellEnd"/>
      <w:r w:rsidR="002D1917">
        <w:t xml:space="preserve"> will lose </w:t>
      </w:r>
      <w:proofErr w:type="spellStart"/>
      <w:r w:rsidR="002D1917">
        <w:t>RRC</w:t>
      </w:r>
      <w:proofErr w:type="spellEnd"/>
      <w:r w:rsidR="002D1917">
        <w:t xml:space="preserve"> connection once </w:t>
      </w:r>
      <w:proofErr w:type="spellStart"/>
      <w:r w:rsidR="002D1917">
        <w:t>gNB</w:t>
      </w:r>
      <w:proofErr w:type="spellEnd"/>
      <w:r w:rsidR="002D1917">
        <w:t xml:space="preserve">-CU-CP fails, and </w:t>
      </w:r>
      <w:proofErr w:type="spellStart"/>
      <w:r w:rsidR="002D1917">
        <w:t>UE</w:t>
      </w:r>
      <w:proofErr w:type="spellEnd"/>
      <w:r w:rsidR="002D1917">
        <w:t xml:space="preserve"> will be dropped immediately</w:t>
      </w:r>
      <w:r w:rsidR="00006CD4">
        <w:t xml:space="preserve">, needless to say that a </w:t>
      </w:r>
      <w:proofErr w:type="spellStart"/>
      <w:r w:rsidR="00006CD4">
        <w:t>gNB</w:t>
      </w:r>
      <w:proofErr w:type="spellEnd"/>
      <w:r w:rsidR="00006CD4">
        <w:t xml:space="preserve">-CU-CP also controls many </w:t>
      </w:r>
      <w:proofErr w:type="spellStart"/>
      <w:r w:rsidR="00006CD4">
        <w:t>gNB-DUs</w:t>
      </w:r>
      <w:proofErr w:type="spellEnd"/>
      <w:r w:rsidR="00006CD4">
        <w:t xml:space="preserve">, </w:t>
      </w:r>
      <w:r w:rsidR="00190AAA">
        <w:t xml:space="preserve">in charge of </w:t>
      </w:r>
      <w:r w:rsidR="00006CD4">
        <w:t xml:space="preserve">mobility </w:t>
      </w:r>
      <w:r w:rsidR="00190AAA">
        <w:t xml:space="preserve">handling </w:t>
      </w:r>
      <w:r w:rsidR="00006CD4">
        <w:t xml:space="preserve">and </w:t>
      </w:r>
      <w:proofErr w:type="spellStart"/>
      <w:r w:rsidR="00006CD4">
        <w:t>RRM</w:t>
      </w:r>
      <w:proofErr w:type="spellEnd"/>
      <w:r w:rsidR="00190AAA">
        <w:t xml:space="preserve"> function which requires timely and dynamically update of </w:t>
      </w:r>
      <w:proofErr w:type="spellStart"/>
      <w:r w:rsidR="00190AAA">
        <w:t>UE</w:t>
      </w:r>
      <w:proofErr w:type="spellEnd"/>
      <w:r w:rsidR="00190AAA">
        <w:t xml:space="preserve"> contexts</w:t>
      </w:r>
      <w:r w:rsidR="002D1917">
        <w:t>.</w:t>
      </w:r>
    </w:p>
    <w:p w:rsidR="00265FDD" w:rsidRPr="00095652" w:rsidRDefault="00265FDD" w:rsidP="00CC38AA">
      <w:pPr>
        <w:rPr>
          <w:b/>
        </w:rPr>
      </w:pPr>
      <w:r w:rsidRPr="00095652">
        <w:rPr>
          <w:b/>
        </w:rPr>
        <w:t xml:space="preserve">Observation </w:t>
      </w:r>
      <w:r w:rsidR="00861DE9" w:rsidRPr="00095652">
        <w:rPr>
          <w:b/>
        </w:rPr>
        <w:t>3</w:t>
      </w:r>
      <w:r w:rsidRPr="00095652">
        <w:rPr>
          <w:b/>
        </w:rPr>
        <w:t xml:space="preserve">: </w:t>
      </w:r>
      <w:r w:rsidR="00CC38AA" w:rsidRPr="00095652">
        <w:rPr>
          <w:b/>
        </w:rPr>
        <w:t>The backup mechanism for A</w:t>
      </w:r>
      <w:r w:rsidR="00635D58" w:rsidRPr="00095652">
        <w:rPr>
          <w:b/>
        </w:rPr>
        <w:t>MF recovery could not be reused in RAN side.</w:t>
      </w:r>
    </w:p>
    <w:p w:rsidR="00CE48AC" w:rsidRDefault="00635D58" w:rsidP="00CE48AC">
      <w:r>
        <w:t xml:space="preserve">One thing has to be drawn attention here is that, why disaggregation architecture was proposed and finally agreed, it is because virtualization has been recognized as a very important implementation </w:t>
      </w:r>
      <w:r w:rsidR="00CE48AC">
        <w:t>technology</w:t>
      </w:r>
      <w:r>
        <w:t>,</w:t>
      </w:r>
      <w:r w:rsidR="00CE48AC">
        <w:t xml:space="preserve"> and a central unit, taking advantage of virtualization technology, could maximize the resource usage in a scalable and resilient way. With this technology, </w:t>
      </w:r>
      <w:proofErr w:type="spellStart"/>
      <w:r w:rsidR="00CE48AC">
        <w:t>gNB</w:t>
      </w:r>
      <w:proofErr w:type="spellEnd"/>
      <w:r w:rsidR="00CE48AC">
        <w:t>-CU-CP is typically operated as software instance</w:t>
      </w:r>
      <w:r w:rsidR="00395775">
        <w:t xml:space="preserve"> over generic hardware resource, </w:t>
      </w:r>
      <w:r w:rsidR="004851F3">
        <w:t>such virtualization techniques enables to</w:t>
      </w:r>
      <w:r w:rsidR="00395775">
        <w:t xml:space="preserve"> </w:t>
      </w:r>
      <w:r w:rsidR="00A80C11" w:rsidRPr="00A80C11">
        <w:rPr>
          <w:i/>
        </w:rPr>
        <w:t>immune</w:t>
      </w:r>
      <w:r w:rsidR="00A80C11">
        <w:t xml:space="preserve"> to a single point hardware failure since software instance could be scheduled </w:t>
      </w:r>
      <w:r w:rsidR="003204FC">
        <w:t>to run over another hard resource, which is actually one of major claimed benefits brought by virtualization</w:t>
      </w:r>
      <w:r w:rsidR="00006CD4">
        <w:t xml:space="preserve">, i.e. </w:t>
      </w:r>
      <w:r w:rsidR="003204FC">
        <w:t>.</w:t>
      </w:r>
    </w:p>
    <w:p w:rsidR="003204FC" w:rsidRPr="00095652" w:rsidRDefault="003204FC" w:rsidP="00CE48AC">
      <w:pPr>
        <w:rPr>
          <w:b/>
        </w:rPr>
      </w:pPr>
      <w:r w:rsidRPr="00095652">
        <w:rPr>
          <w:b/>
        </w:rPr>
        <w:t xml:space="preserve">Observation </w:t>
      </w:r>
      <w:r w:rsidR="00861DE9" w:rsidRPr="00095652">
        <w:rPr>
          <w:b/>
        </w:rPr>
        <w:t>4</w:t>
      </w:r>
      <w:r w:rsidRPr="00095652">
        <w:rPr>
          <w:b/>
        </w:rPr>
        <w:t xml:space="preserve">: The architecture of central unit and distributed unit, motivated by virtualization technique, </w:t>
      </w:r>
      <w:r w:rsidR="00006CD4" w:rsidRPr="00095652">
        <w:rPr>
          <w:b/>
        </w:rPr>
        <w:t xml:space="preserve">can </w:t>
      </w:r>
      <w:r w:rsidR="006F5442" w:rsidRPr="00095652">
        <w:rPr>
          <w:b/>
        </w:rPr>
        <w:t xml:space="preserve">naturally </w:t>
      </w:r>
      <w:r w:rsidR="00006CD4" w:rsidRPr="00095652">
        <w:rPr>
          <w:b/>
        </w:rPr>
        <w:t xml:space="preserve">deal with </w:t>
      </w:r>
      <w:r w:rsidR="006F5442" w:rsidRPr="00095652">
        <w:rPr>
          <w:b/>
        </w:rPr>
        <w:t>logical node</w:t>
      </w:r>
      <w:r w:rsidR="00006CD4" w:rsidRPr="00095652">
        <w:rPr>
          <w:b/>
        </w:rPr>
        <w:t xml:space="preserve"> failure.</w:t>
      </w:r>
    </w:p>
    <w:p w:rsidR="006F5442" w:rsidRDefault="00D61FD4" w:rsidP="00CE48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all the observations above, it seems that, in case of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 failure, there is nothing more to be done in addition to existing mechanism. Thus, we propose that it is a reasonable to stick to current mechanism.</w:t>
      </w:r>
    </w:p>
    <w:p w:rsidR="00185A40" w:rsidRDefault="00AF7B67" w:rsidP="00095652">
      <w:pPr>
        <w:rPr>
          <w:b/>
          <w:lang w:eastAsia="zh-CN"/>
        </w:rPr>
      </w:pPr>
      <w:bookmarkStart w:id="11" w:name="_Toc423019661"/>
      <w:bookmarkStart w:id="12" w:name="_Toc423019946"/>
      <w:bookmarkStart w:id="13" w:name="_Toc423020275"/>
      <w:bookmarkStart w:id="14" w:name="_Toc423020292"/>
      <w:bookmarkStart w:id="15" w:name="_Toc423020300"/>
      <w:r w:rsidRPr="00AF7B67">
        <w:rPr>
          <w:rFonts w:eastAsiaTheme="minorEastAsia"/>
          <w:b/>
          <w:lang w:eastAsia="zh-CN"/>
        </w:rPr>
        <w:t>Proposal:</w:t>
      </w:r>
      <w:r w:rsidRPr="00AF7B67">
        <w:rPr>
          <w:rFonts w:eastAsiaTheme="minorEastAsia"/>
          <w:b/>
          <w:lang w:eastAsia="zh-CN"/>
        </w:rPr>
        <w:tab/>
      </w:r>
      <w:r w:rsidR="00861DE9" w:rsidRPr="00AF7B67">
        <w:rPr>
          <w:rFonts w:eastAsiaTheme="minorEastAsia"/>
          <w:b/>
          <w:lang w:eastAsia="zh-CN"/>
        </w:rPr>
        <w:t xml:space="preserve">It is </w:t>
      </w:r>
      <w:r w:rsidR="00861DE9" w:rsidRPr="00AF7B67">
        <w:rPr>
          <w:b/>
        </w:rPr>
        <w:t>proposed</w:t>
      </w:r>
      <w:r w:rsidR="00861DE9" w:rsidRPr="00AF7B67">
        <w:rPr>
          <w:rFonts w:eastAsiaTheme="minorEastAsia"/>
          <w:b/>
          <w:lang w:eastAsia="zh-CN"/>
        </w:rPr>
        <w:t xml:space="preserve"> </w:t>
      </w:r>
      <w:proofErr w:type="spellStart"/>
      <w:r w:rsidR="00861DE9" w:rsidRPr="00AF7B67">
        <w:rPr>
          <w:rFonts w:eastAsiaTheme="minorEastAsia"/>
          <w:b/>
          <w:lang w:eastAsia="zh-CN"/>
        </w:rPr>
        <w:t>RAN3</w:t>
      </w:r>
      <w:proofErr w:type="spellEnd"/>
      <w:r w:rsidR="00861DE9" w:rsidRPr="00AF7B67">
        <w:rPr>
          <w:rFonts w:eastAsiaTheme="minorEastAsia"/>
          <w:b/>
          <w:lang w:eastAsia="zh-CN"/>
        </w:rPr>
        <w:t xml:space="preserve"> stick to current mechanism for handling of </w:t>
      </w:r>
      <w:proofErr w:type="spellStart"/>
      <w:r w:rsidR="00861DE9" w:rsidRPr="00AF7B67">
        <w:rPr>
          <w:rFonts w:eastAsiaTheme="minorEastAsia"/>
          <w:b/>
          <w:lang w:eastAsia="zh-CN"/>
        </w:rPr>
        <w:t>gNB</w:t>
      </w:r>
      <w:proofErr w:type="spellEnd"/>
      <w:r w:rsidR="00861DE9" w:rsidRPr="00AF7B67">
        <w:rPr>
          <w:rFonts w:eastAsiaTheme="minorEastAsia"/>
          <w:b/>
          <w:lang w:eastAsia="zh-CN"/>
        </w:rPr>
        <w:t>-CU-CP failure.</w:t>
      </w:r>
      <w:bookmarkEnd w:id="11"/>
      <w:bookmarkEnd w:id="12"/>
      <w:bookmarkEnd w:id="13"/>
      <w:bookmarkEnd w:id="14"/>
      <w:bookmarkEnd w:id="15"/>
      <w:r w:rsidR="00185A40" w:rsidRPr="00AF7B67">
        <w:rPr>
          <w:b/>
          <w:lang w:eastAsia="zh-CN"/>
        </w:rPr>
        <w:t xml:space="preserve"> </w:t>
      </w:r>
    </w:p>
    <w:p w:rsidR="001F51F3" w:rsidRPr="001F51F3" w:rsidRDefault="001F51F3" w:rsidP="00095652">
      <w:pPr>
        <w:rPr>
          <w:lang w:eastAsia="zh-CN"/>
        </w:rPr>
      </w:pPr>
      <w:r w:rsidRPr="001F51F3">
        <w:rPr>
          <w:lang w:eastAsia="zh-CN"/>
        </w:rPr>
        <w:t xml:space="preserve">A tentative </w:t>
      </w:r>
      <w:proofErr w:type="spellStart"/>
      <w:r w:rsidRPr="001F51F3">
        <w:rPr>
          <w:lang w:eastAsia="zh-CN"/>
        </w:rPr>
        <w:t>TP</w:t>
      </w:r>
      <w:proofErr w:type="spellEnd"/>
      <w:r w:rsidRPr="001F51F3">
        <w:rPr>
          <w:lang w:eastAsia="zh-CN"/>
        </w:rPr>
        <w:t xml:space="preserve"> could be seen in [3].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16" w:name="_Toc423019950"/>
      <w:bookmarkStart w:id="17" w:name="_Toc423020279"/>
      <w:bookmarkStart w:id="18" w:name="_Toc423020296"/>
      <w:bookmarkEnd w:id="2"/>
      <w:bookmarkEnd w:id="3"/>
      <w:bookmarkEnd w:id="16"/>
      <w:bookmarkEnd w:id="17"/>
      <w:bookmarkEnd w:id="18"/>
      <w:r>
        <w:rPr>
          <w:rFonts w:eastAsia="宋体"/>
          <w:lang w:eastAsia="zh-CN"/>
        </w:rPr>
        <w:lastRenderedPageBreak/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861DE9">
        <w:rPr>
          <w:lang w:eastAsia="zh-CN"/>
        </w:rPr>
        <w:t xml:space="preserve">reach the following observations and </w:t>
      </w:r>
      <w:r>
        <w:rPr>
          <w:lang w:eastAsia="zh-CN"/>
        </w:rPr>
        <w:t xml:space="preserve">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861DE9" w:rsidRPr="00AF7B67" w:rsidRDefault="00861DE9" w:rsidP="00861DE9">
      <w:pPr>
        <w:rPr>
          <w:rFonts w:eastAsiaTheme="minorEastAsia"/>
          <w:b/>
          <w:lang w:eastAsia="zh-CN"/>
        </w:rPr>
      </w:pPr>
      <w:r w:rsidRPr="00AF7B67">
        <w:rPr>
          <w:b/>
        </w:rPr>
        <w:t>Observation 1: the failure scenarios could be software failure, hardware failure or power down.</w:t>
      </w:r>
    </w:p>
    <w:p w:rsidR="00861DE9" w:rsidRPr="00AF7B67" w:rsidRDefault="00861DE9" w:rsidP="00861DE9">
      <w:pPr>
        <w:rPr>
          <w:rFonts w:eastAsiaTheme="minorEastAsia"/>
          <w:b/>
          <w:lang w:eastAsia="zh-CN"/>
        </w:rPr>
      </w:pPr>
      <w:r w:rsidRPr="00AF7B67">
        <w:rPr>
          <w:rFonts w:eastAsiaTheme="minorEastAsia"/>
          <w:b/>
          <w:lang w:eastAsia="zh-CN"/>
        </w:rPr>
        <w:t>Observation 2: Current RAN spec already addressed resiliency issue, taking both implementation and standardization factors into account.</w:t>
      </w:r>
    </w:p>
    <w:p w:rsidR="00861DE9" w:rsidRPr="00AF7B67" w:rsidRDefault="00861DE9" w:rsidP="00861DE9">
      <w:pPr>
        <w:rPr>
          <w:b/>
        </w:rPr>
      </w:pPr>
      <w:r w:rsidRPr="00AF7B67">
        <w:rPr>
          <w:b/>
        </w:rPr>
        <w:t>Observation 3: The backup mechanism for AMF recovery could not be reused in RAN side.</w:t>
      </w:r>
    </w:p>
    <w:p w:rsidR="00861DE9" w:rsidRPr="00AF7B67" w:rsidRDefault="00861DE9" w:rsidP="00861DE9">
      <w:pPr>
        <w:rPr>
          <w:b/>
        </w:rPr>
      </w:pPr>
      <w:r w:rsidRPr="00AF7B67">
        <w:rPr>
          <w:b/>
        </w:rPr>
        <w:t>Observation 4: The architecture of central unit and distributed unit, motivated by virtualization technique, can naturally deal with logical node failure.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C076A3" w:rsidP="00C076A3">
      <w:pPr>
        <w:numPr>
          <w:ilvl w:val="0"/>
          <w:numId w:val="16"/>
        </w:numPr>
        <w:rPr>
          <w:lang w:eastAsia="zh-CN"/>
        </w:rPr>
      </w:pPr>
      <w:proofErr w:type="spellStart"/>
      <w:r w:rsidRPr="00C076A3">
        <w:rPr>
          <w:lang w:eastAsia="zh-CN"/>
        </w:rPr>
        <w:t>3GPP</w:t>
      </w:r>
      <w:proofErr w:type="spellEnd"/>
      <w:r w:rsidRPr="00C076A3">
        <w:rPr>
          <w:lang w:eastAsia="zh-CN"/>
        </w:rPr>
        <w:t xml:space="preserve"> </w:t>
      </w:r>
      <w:proofErr w:type="spellStart"/>
      <w:r w:rsidRPr="00C076A3">
        <w:rPr>
          <w:lang w:eastAsia="zh-CN"/>
        </w:rPr>
        <w:t>TS</w:t>
      </w:r>
      <w:proofErr w:type="spellEnd"/>
      <w:r w:rsidRPr="00C076A3">
        <w:rPr>
          <w:lang w:eastAsia="zh-CN"/>
        </w:rPr>
        <w:t xml:space="preserve"> 38.401</w:t>
      </w:r>
    </w:p>
    <w:p w:rsidR="000A4C5A" w:rsidRDefault="00861DE9" w:rsidP="00861DE9">
      <w:pPr>
        <w:numPr>
          <w:ilvl w:val="0"/>
          <w:numId w:val="16"/>
        </w:numPr>
        <w:rPr>
          <w:lang w:eastAsia="zh-CN"/>
        </w:rPr>
      </w:pPr>
      <w:r w:rsidRPr="00861DE9">
        <w:rPr>
          <w:lang w:eastAsia="zh-CN"/>
        </w:rPr>
        <w:t>RP-213677</w:t>
      </w:r>
      <w:r>
        <w:rPr>
          <w:lang w:eastAsia="zh-CN"/>
        </w:rPr>
        <w:t xml:space="preserve">, </w:t>
      </w:r>
      <w:r w:rsidRPr="00861DE9">
        <w:rPr>
          <w:lang w:eastAsia="zh-CN"/>
        </w:rPr>
        <w:t xml:space="preserve">New SI: Study on enhancement for resiliency of </w:t>
      </w:r>
      <w:proofErr w:type="spellStart"/>
      <w:r w:rsidRPr="00861DE9">
        <w:rPr>
          <w:lang w:eastAsia="zh-CN"/>
        </w:rPr>
        <w:t>gNB</w:t>
      </w:r>
      <w:proofErr w:type="spellEnd"/>
      <w:r w:rsidRPr="00861DE9">
        <w:rPr>
          <w:lang w:eastAsia="zh-CN"/>
        </w:rPr>
        <w:t>-CU-CP</w:t>
      </w:r>
      <w:r>
        <w:rPr>
          <w:lang w:eastAsia="zh-CN"/>
        </w:rPr>
        <w:t xml:space="preserve">, </w:t>
      </w:r>
      <w:r w:rsidRPr="00861DE9">
        <w:rPr>
          <w:lang w:eastAsia="zh-CN"/>
        </w:rPr>
        <w:t xml:space="preserve">NTT DOCOMO, </w:t>
      </w:r>
      <w:proofErr w:type="spellStart"/>
      <w:r w:rsidRPr="00861DE9">
        <w:rPr>
          <w:lang w:eastAsia="zh-CN"/>
        </w:rPr>
        <w:t>INC</w:t>
      </w:r>
      <w:proofErr w:type="spellEnd"/>
    </w:p>
    <w:p w:rsidR="001F51F3" w:rsidRPr="007D3E81" w:rsidRDefault="001F51F3" w:rsidP="001F51F3">
      <w:pPr>
        <w:numPr>
          <w:ilvl w:val="0"/>
          <w:numId w:val="16"/>
        </w:numPr>
        <w:rPr>
          <w:lang w:eastAsia="zh-CN"/>
        </w:rPr>
      </w:pPr>
      <w:proofErr w:type="spellStart"/>
      <w:r w:rsidRPr="001F51F3">
        <w:rPr>
          <w:lang w:eastAsia="zh-CN"/>
        </w:rPr>
        <w:t>R3</w:t>
      </w:r>
      <w:proofErr w:type="spellEnd"/>
      <w:r w:rsidRPr="001F51F3">
        <w:rPr>
          <w:lang w:eastAsia="zh-CN"/>
        </w:rPr>
        <w:t>-224898</w:t>
      </w:r>
      <w:r>
        <w:rPr>
          <w:lang w:eastAsia="zh-CN"/>
        </w:rPr>
        <w:t>,</w:t>
      </w:r>
      <w:r w:rsidRPr="001F51F3">
        <w:rPr>
          <w:lang w:eastAsia="zh-CN"/>
        </w:rPr>
        <w:tab/>
        <w:t xml:space="preserve">Tentative </w:t>
      </w:r>
      <w:proofErr w:type="spellStart"/>
      <w:r w:rsidRPr="001F51F3">
        <w:rPr>
          <w:lang w:eastAsia="zh-CN"/>
        </w:rPr>
        <w:t>TP</w:t>
      </w:r>
      <w:proofErr w:type="spellEnd"/>
      <w:r w:rsidRPr="001F51F3">
        <w:rPr>
          <w:lang w:eastAsia="zh-CN"/>
        </w:rPr>
        <w:t xml:space="preserve"> for </w:t>
      </w:r>
      <w:proofErr w:type="spellStart"/>
      <w:r w:rsidRPr="001F51F3">
        <w:rPr>
          <w:lang w:eastAsia="zh-CN"/>
        </w:rPr>
        <w:t>FS_gNB_CU_CP_resiliency</w:t>
      </w:r>
      <w:proofErr w:type="spellEnd"/>
      <w:r w:rsidRPr="001F51F3">
        <w:rPr>
          <w:lang w:eastAsia="zh-CN"/>
        </w:rPr>
        <w:t xml:space="preserve"> on resiliency of </w:t>
      </w:r>
      <w:proofErr w:type="spellStart"/>
      <w:r w:rsidRPr="001F51F3">
        <w:rPr>
          <w:lang w:eastAsia="zh-CN"/>
        </w:rPr>
        <w:t>gNB</w:t>
      </w:r>
      <w:proofErr w:type="spellEnd"/>
      <w:r w:rsidRPr="001F51F3">
        <w:rPr>
          <w:lang w:eastAsia="zh-CN"/>
        </w:rPr>
        <w:t>-CU-CP</w:t>
      </w:r>
      <w:r>
        <w:rPr>
          <w:lang w:eastAsia="zh-CN"/>
        </w:rPr>
        <w:t>, Huawei</w:t>
      </w:r>
      <w:bookmarkStart w:id="19" w:name="_GoBack"/>
      <w:bookmarkEnd w:id="19"/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8BE" w:rsidRDefault="008C78BE">
      <w:r>
        <w:separator/>
      </w:r>
    </w:p>
  </w:endnote>
  <w:endnote w:type="continuationSeparator" w:id="0">
    <w:p w:rsidR="008C78BE" w:rsidRDefault="008C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8BE" w:rsidRDefault="008C78BE">
      <w:r>
        <w:separator/>
      </w:r>
    </w:p>
  </w:footnote>
  <w:footnote w:type="continuationSeparator" w:id="0">
    <w:p w:rsidR="008C78BE" w:rsidRDefault="008C7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960B20"/>
    <w:multiLevelType w:val="hybridMultilevel"/>
    <w:tmpl w:val="F2CC118C"/>
    <w:lvl w:ilvl="0" w:tplc="1B32932E">
      <w:start w:val="4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CD4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47B"/>
    <w:rsid w:val="00031567"/>
    <w:rsid w:val="00032AB8"/>
    <w:rsid w:val="00033000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EBB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C3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1F3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B6A"/>
    <w:rsid w:val="00265FD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D84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C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1F3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C90"/>
    <w:rsid w:val="004D5606"/>
    <w:rsid w:val="004D6157"/>
    <w:rsid w:val="004D679B"/>
    <w:rsid w:val="004D6FEE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77F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AEF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DE9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BE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46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62E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642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AF7B67"/>
    <w:rsid w:val="00B00341"/>
    <w:rsid w:val="00B010E3"/>
    <w:rsid w:val="00B039EC"/>
    <w:rsid w:val="00B05534"/>
    <w:rsid w:val="00B075E1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6EE2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5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38AA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E06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D6E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CB6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54</cp:revision>
  <cp:lastPrinted>2009-04-22T07:01:00Z</cp:lastPrinted>
  <dcterms:created xsi:type="dcterms:W3CDTF">2019-09-03T13:03:00Z</dcterms:created>
  <dcterms:modified xsi:type="dcterms:W3CDTF">2022-08-09T07:47:00Z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(3)vDeCwYH+GnF1qPRWK+fRRHfjhaqdz6W6WoV5oB6jcbGpxmSA+rmebTHKOvJP27qVZmSOVCsH
itA3ulWrAxY+DRV4VaUz6yrwHQ+RsMdBXPLeqIuhtcnlBFiX/tc4fjQkr4bOc+OKiWBt8BO9
Yrh8qgN7p2X1jSiKmuPn5Ftxr3MdFVk1RdZ3/wJiisEeNKzazwvFR9j+PHHKfIt9nxs9+aYQ
hLh3vd44Vq8ShUWk3x</vt:lpwstr>
  </property>
  <property fmtid="{D5CDD505-2E9C-101B-9397-08002B2CF9AE}" pid="17" name="_2015_ms_pID_7253431">
    <vt:lpwstr>9nCLPpyJm5kioim29dbsReXWCg4adV+r6afphPLIadrAR2Nai0B2vN
oz6y4a+hIcfylUnrLKS91xFYy/D85LBWST5mTfh1ddA5hdO2NTQ7Gnt39KuBvBAfLaDTv6eK
o/0RKYvzdL4sHMY5VLus+HhNDYPyzQZJhKkAN6QFlgIqRogYf+F3csTUpNw4XDPeKowomFbM
DnNciOLdXgj+9yXT3lCp/Kcvnh+/H6TVcXK0</vt:lpwstr>
  </property>
  <property fmtid="{D5CDD505-2E9C-101B-9397-08002B2CF9AE}" pid="18" name="_2015_ms_pID_7253432">
    <vt:lpwstr>OrO8UXWMyKwiab4fmIZqABs=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1656300093</vt:lpwstr>
  </property>
</Properties>
</file>